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55B2756F" w14:textId="7B69BCDF" w:rsidR="0010672A" w:rsidRPr="00E76E11" w:rsidRDefault="00D0067B" w:rsidP="00D0067B">
      <w:pPr>
        <w:spacing w:line="480" w:lineRule="auto"/>
        <w:ind w:firstLine="360"/>
        <w:rPr>
          <w:rFonts w:ascii="Times New Roman" w:hAnsi="Times New Roman" w:cs="Times New Roman"/>
        </w:rPr>
      </w:pPr>
      <w:r>
        <w:rPr>
          <w:rFonts w:ascii="Times New Roman" w:hAnsi="Times New Roman" w:cs="Times New Roman"/>
        </w:rPr>
        <w:t xml:space="preserve">As an educator, I don’t believe that classrooms are </w:t>
      </w:r>
      <w:r w:rsidR="00741D6B">
        <w:rPr>
          <w:rFonts w:ascii="Times New Roman" w:hAnsi="Times New Roman" w:cs="Times New Roman"/>
        </w:rPr>
        <w:t xml:space="preserve">distinct </w:t>
      </w:r>
      <w:r>
        <w:rPr>
          <w:rFonts w:ascii="Times New Roman" w:hAnsi="Times New Roman" w:cs="Times New Roman"/>
        </w:rPr>
        <w:t xml:space="preserve">spaces that </w:t>
      </w:r>
      <w:r w:rsidR="00741D6B">
        <w:rPr>
          <w:rFonts w:ascii="Times New Roman" w:hAnsi="Times New Roman" w:cs="Times New Roman"/>
        </w:rPr>
        <w:t>lie outside</w:t>
      </w:r>
      <w:r>
        <w:rPr>
          <w:rFonts w:ascii="Times New Roman" w:hAnsi="Times New Roman" w:cs="Times New Roman"/>
        </w:rPr>
        <w:t xml:space="preserve"> other areas of students’ lives. Classrooms are set aside for learning, sure, but they also provide opportunities for students’ holistic growth. By cultivating a safe learning environment and safe teacher-student relationship</w:t>
      </w:r>
      <w:r w:rsidR="00741D6B">
        <w:rPr>
          <w:rFonts w:ascii="Times New Roman" w:hAnsi="Times New Roman" w:cs="Times New Roman"/>
        </w:rPr>
        <w:t>s</w:t>
      </w:r>
      <w:r>
        <w:rPr>
          <w:rFonts w:ascii="Times New Roman" w:hAnsi="Times New Roman" w:cs="Times New Roman"/>
        </w:rPr>
        <w:t>, I attempt to support students in this growth.</w:t>
      </w:r>
      <w:r w:rsidR="00E76E11" w:rsidRPr="00E76E11">
        <w:rPr>
          <w:rFonts w:ascii="Times New Roman" w:hAnsi="Times New Roman" w:cs="Times New Roman"/>
        </w:rPr>
        <w:t xml:space="preserve"> </w:t>
      </w:r>
      <w:r>
        <w:rPr>
          <w:rFonts w:ascii="Times New Roman" w:hAnsi="Times New Roman" w:cs="Times New Roman"/>
        </w:rPr>
        <w:t>My teaching</w:t>
      </w:r>
      <w:r w:rsidR="00E76E11" w:rsidRPr="00E76E11">
        <w:rPr>
          <w:rFonts w:ascii="Times New Roman" w:hAnsi="Times New Roman" w:cs="Times New Roman"/>
        </w:rPr>
        <w:t xml:space="preserve"> philosophy is rooted in four central concepts that </w:t>
      </w:r>
      <w:r w:rsidR="00E76E11" w:rsidRPr="00E76E11">
        <w:rPr>
          <w:rFonts w:ascii="Times New Roman" w:hAnsi="Times New Roman" w:cs="Times New Roman"/>
        </w:rPr>
        <w:t>originate from my experiences as a student, clinician, and educator</w:t>
      </w:r>
      <w:r w:rsidR="00E76E11">
        <w:rPr>
          <w:rFonts w:ascii="Times New Roman" w:hAnsi="Times New Roman" w:cs="Times New Roman"/>
        </w:rPr>
        <w:t>.</w:t>
      </w:r>
    </w:p>
    <w:p w14:paraId="30E2F107" w14:textId="460CECDB" w:rsidR="00E76E11" w:rsidRPr="00E76E11" w:rsidRDefault="00E76E11" w:rsidP="00E76E11">
      <w:pPr>
        <w:pStyle w:val="ListParagraph"/>
        <w:numPr>
          <w:ilvl w:val="0"/>
          <w:numId w:val="1"/>
        </w:numPr>
        <w:spacing w:line="480" w:lineRule="auto"/>
        <w:rPr>
          <w:rFonts w:ascii="Times New Roman" w:hAnsi="Times New Roman" w:cs="Times New Roman"/>
        </w:rPr>
      </w:pPr>
      <w:r w:rsidRPr="00D87F60">
        <w:rPr>
          <w:rFonts w:ascii="Times New Roman" w:hAnsi="Times New Roman" w:cs="Times New Roman"/>
          <w:b/>
          <w:bCs/>
        </w:rPr>
        <w:t>Empathy</w:t>
      </w:r>
      <w:r>
        <w:rPr>
          <w:rFonts w:ascii="Times New Roman" w:hAnsi="Times New Roman" w:cs="Times New Roman"/>
        </w:rPr>
        <w:t>: My teaching philosophy emphasizes empathy as reciprocal and multi-purposed. Due to my clinical and research experiences with young adults, I am well-versed in the current social stressors facing modern college students. By approaching student interactions with empathy, I hope to cultivate a learning environment in which students feel seen and valued for more than their student role. Furthermore, I believe that when I model empathy in the classroom, it creates an experience where students are more likely to treat each other kindly and empathetically. This safety and holistic consideration of students is pivotal to my teaching approach.</w:t>
      </w:r>
    </w:p>
    <w:p w14:paraId="2B94F9BD" w14:textId="06B58EAA" w:rsidR="00E76E11" w:rsidRPr="00E76E11" w:rsidRDefault="00E76E11" w:rsidP="00E76E11">
      <w:pPr>
        <w:pStyle w:val="ListParagraph"/>
        <w:numPr>
          <w:ilvl w:val="0"/>
          <w:numId w:val="1"/>
        </w:numPr>
        <w:spacing w:line="480" w:lineRule="auto"/>
        <w:rPr>
          <w:rFonts w:ascii="Times New Roman" w:hAnsi="Times New Roman" w:cs="Times New Roman"/>
        </w:rPr>
      </w:pPr>
      <w:r w:rsidRPr="00D87F60">
        <w:rPr>
          <w:rFonts w:ascii="Times New Roman" w:hAnsi="Times New Roman" w:cs="Times New Roman"/>
          <w:b/>
          <w:bCs/>
        </w:rPr>
        <w:t>Curiosity</w:t>
      </w:r>
      <w:r w:rsidR="00D87F60">
        <w:rPr>
          <w:rFonts w:ascii="Times New Roman" w:hAnsi="Times New Roman" w:cs="Times New Roman"/>
        </w:rPr>
        <w:t xml:space="preserve">: </w:t>
      </w:r>
      <w:r w:rsidR="004C5F06">
        <w:rPr>
          <w:rFonts w:ascii="Times New Roman" w:hAnsi="Times New Roman" w:cs="Times New Roman"/>
        </w:rPr>
        <w:t xml:space="preserve">Similarly, I strive to model curiosity in my style of teaching. My educational pursuits have been fed by my lifelong curiosity about the world around me, and I hope that students leave my classes with more curiosity themselves. Especially for courses that are required or perceived as difficult, I believe that curiosity can help ground students in their learning. It feeds classroom discussions and questions and influences student perspectives outside of the classroom as well. </w:t>
      </w:r>
    </w:p>
    <w:p w14:paraId="6E33E39A" w14:textId="051D8192" w:rsidR="00E76E11" w:rsidRPr="00D87F60" w:rsidRDefault="00E76E11" w:rsidP="00E76E11">
      <w:pPr>
        <w:pStyle w:val="ListParagraph"/>
        <w:numPr>
          <w:ilvl w:val="0"/>
          <w:numId w:val="1"/>
        </w:numPr>
        <w:spacing w:line="480" w:lineRule="auto"/>
        <w:rPr>
          <w:rFonts w:ascii="Times New Roman" w:hAnsi="Times New Roman" w:cs="Times New Roman"/>
          <w:b/>
          <w:bCs/>
        </w:rPr>
      </w:pPr>
      <w:r w:rsidRPr="00D87F60">
        <w:rPr>
          <w:rFonts w:ascii="Times New Roman" w:hAnsi="Times New Roman" w:cs="Times New Roman"/>
          <w:b/>
          <w:bCs/>
        </w:rPr>
        <w:t>Active Involvement</w:t>
      </w:r>
      <w:r w:rsidR="00D87F60">
        <w:rPr>
          <w:rFonts w:ascii="Times New Roman" w:hAnsi="Times New Roman" w:cs="Times New Roman"/>
        </w:rPr>
        <w:t xml:space="preserve">: </w:t>
      </w:r>
      <w:r w:rsidR="004C5F06">
        <w:rPr>
          <w:rFonts w:ascii="Times New Roman" w:hAnsi="Times New Roman" w:cs="Times New Roman"/>
        </w:rPr>
        <w:t xml:space="preserve">My approach to teaching considers the developmental level of students and assists in supporting this development by emphasizing their active involvement in the learning process. By requiring self-initiative, planning, organization, and future thinking in the overall class structure, I help students develop skills that </w:t>
      </w:r>
      <w:r w:rsidR="004C5F06">
        <w:rPr>
          <w:rFonts w:ascii="Times New Roman" w:hAnsi="Times New Roman" w:cs="Times New Roman"/>
        </w:rPr>
        <w:lastRenderedPageBreak/>
        <w:t>translate to life after college. I consider myself to be a mentor to students in this process, and I endeavor to cultivate greater student self-efficacy.</w:t>
      </w:r>
    </w:p>
    <w:p w14:paraId="58754FD6" w14:textId="7FEFF14D" w:rsidR="00E76E11" w:rsidRPr="00741D6B" w:rsidRDefault="00E76E11" w:rsidP="00E76E11">
      <w:pPr>
        <w:pStyle w:val="ListParagraph"/>
        <w:numPr>
          <w:ilvl w:val="0"/>
          <w:numId w:val="1"/>
        </w:numPr>
        <w:spacing w:line="480" w:lineRule="auto"/>
        <w:rPr>
          <w:rFonts w:ascii="Times New Roman" w:hAnsi="Times New Roman" w:cs="Times New Roman"/>
          <w:b/>
          <w:bCs/>
        </w:rPr>
      </w:pPr>
      <w:r w:rsidRPr="00D87F60">
        <w:rPr>
          <w:rFonts w:ascii="Times New Roman" w:hAnsi="Times New Roman" w:cs="Times New Roman"/>
          <w:b/>
          <w:bCs/>
        </w:rPr>
        <w:t>Feedback</w:t>
      </w:r>
      <w:r w:rsidR="00D87F60">
        <w:rPr>
          <w:rFonts w:ascii="Times New Roman" w:hAnsi="Times New Roman" w:cs="Times New Roman"/>
        </w:rPr>
        <w:t xml:space="preserve">: </w:t>
      </w:r>
      <w:r w:rsidR="007245FC">
        <w:rPr>
          <w:rFonts w:ascii="Times New Roman" w:hAnsi="Times New Roman" w:cs="Times New Roman"/>
        </w:rPr>
        <w:t xml:space="preserve">I think that feedback and active involvement work hand-in-hand in my teaching philosophy. As students understand themselves and their learning needs better, I prioritize an open line of communication for their feedback about course features that could better support this learning. I see this feedback as reciprocal and emphasizing of their autonomy – as I provide them feedback on assignments or learning activities, I model openness and curiosity by allowing them to provide me with the same. This feedback is a foundational aspect </w:t>
      </w:r>
      <w:r w:rsidR="00D0067B">
        <w:rPr>
          <w:rFonts w:ascii="Times New Roman" w:hAnsi="Times New Roman" w:cs="Times New Roman"/>
        </w:rPr>
        <w:t>of creating a safe, highly beneficial learning environment.</w:t>
      </w:r>
    </w:p>
    <w:p w14:paraId="19036663" w14:textId="53D6D245" w:rsidR="00741D6B" w:rsidRPr="00741D6B" w:rsidRDefault="00741D6B" w:rsidP="00741D6B">
      <w:pPr>
        <w:spacing w:line="480" w:lineRule="auto"/>
        <w:rPr>
          <w:rFonts w:ascii="Times New Roman" w:hAnsi="Times New Roman" w:cs="Times New Roman"/>
          <w:b/>
          <w:bCs/>
        </w:rPr>
      </w:pPr>
      <w:r>
        <w:rPr>
          <w:rFonts w:ascii="Times New Roman" w:hAnsi="Times New Roman" w:cs="Times New Roman"/>
        </w:rPr>
        <w:t xml:space="preserve">Overall, I am committed to utilizing these values to support student learning and to continue to grow as an educator and person. </w:t>
      </w:r>
    </w:p>
    <w:sectPr w:rsidR="00741D6B" w:rsidRPr="00741D6B">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Aptos">
    <w:panose1 w:val="020B0004020202020204"/>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Symbol">
    <w:panose1 w:val="05050102010706020507"/>
    <w:charset w:val="02"/>
    <w:family w:val="decorative"/>
    <w:pitch w:val="variable"/>
    <w:sig w:usb0="00000000" w:usb1="10000000" w:usb2="00000000" w:usb3="00000000" w:csb0="80000000" w:csb1="00000000"/>
  </w:font>
  <w:font w:name="Aptos Display">
    <w:panose1 w:val="020B0004020202020204"/>
    <w:charset w:val="00"/>
    <w:family w:val="swiss"/>
    <w:pitch w:val="variable"/>
    <w:sig w:usb0="20000287" w:usb1="00000003"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7C1F0DAC"/>
    <w:multiLevelType w:val="hybridMultilevel"/>
    <w:tmpl w:val="A190BF5C"/>
    <w:lvl w:ilvl="0" w:tplc="ACC6A3D4">
      <w:numFmt w:val="bullet"/>
      <w:lvlText w:val="-"/>
      <w:lvlJc w:val="left"/>
      <w:pPr>
        <w:ind w:left="720" w:hanging="360"/>
      </w:pPr>
      <w:rPr>
        <w:rFonts w:ascii="Aptos" w:eastAsiaTheme="minorHAnsi" w:hAnsi="Aptos" w:cstheme="minorBid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16cid:durableId="176248702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3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32C5A"/>
    <w:rsid w:val="0010672A"/>
    <w:rsid w:val="00177681"/>
    <w:rsid w:val="003C3359"/>
    <w:rsid w:val="004C5F06"/>
    <w:rsid w:val="007245FC"/>
    <w:rsid w:val="00741D6B"/>
    <w:rsid w:val="00A32C5A"/>
    <w:rsid w:val="00AB38B9"/>
    <w:rsid w:val="00CB524A"/>
    <w:rsid w:val="00D0067B"/>
    <w:rsid w:val="00D87F60"/>
    <w:rsid w:val="00E76E11"/>
    <w:rsid w:val="00E91895"/>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14:docId w14:val="3F9246E9"/>
  <w15:chartTrackingRefBased/>
  <w15:docId w15:val="{2C9D6B7B-2636-9044-BE45-790FD58044D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kern w:val="2"/>
        <w:sz w:val="24"/>
        <w:szCs w:val="24"/>
        <w:lang w:val="en-US" w:eastAsia="en-US" w:bidi="ar-SA"/>
        <w14:ligatures w14:val="standardContextual"/>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A32C5A"/>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A32C5A"/>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A32C5A"/>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A32C5A"/>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A32C5A"/>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A32C5A"/>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A32C5A"/>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A32C5A"/>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A32C5A"/>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A32C5A"/>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A32C5A"/>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A32C5A"/>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A32C5A"/>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A32C5A"/>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A32C5A"/>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A32C5A"/>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A32C5A"/>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A32C5A"/>
    <w:rPr>
      <w:rFonts w:eastAsiaTheme="majorEastAsia" w:cstheme="majorBidi"/>
      <w:color w:val="272727" w:themeColor="text1" w:themeTint="D8"/>
    </w:rPr>
  </w:style>
  <w:style w:type="paragraph" w:styleId="Title">
    <w:name w:val="Title"/>
    <w:basedOn w:val="Normal"/>
    <w:next w:val="Normal"/>
    <w:link w:val="TitleChar"/>
    <w:uiPriority w:val="10"/>
    <w:qFormat/>
    <w:rsid w:val="00A32C5A"/>
    <w:pPr>
      <w:spacing w:after="80"/>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A32C5A"/>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A32C5A"/>
    <w:pPr>
      <w:numPr>
        <w:ilvl w:val="1"/>
      </w:numPr>
      <w:spacing w:after="160"/>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A32C5A"/>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A32C5A"/>
    <w:pPr>
      <w:spacing w:before="160" w:after="160"/>
      <w:jc w:val="center"/>
    </w:pPr>
    <w:rPr>
      <w:i/>
      <w:iCs/>
      <w:color w:val="404040" w:themeColor="text1" w:themeTint="BF"/>
    </w:rPr>
  </w:style>
  <w:style w:type="character" w:customStyle="1" w:styleId="QuoteChar">
    <w:name w:val="Quote Char"/>
    <w:basedOn w:val="DefaultParagraphFont"/>
    <w:link w:val="Quote"/>
    <w:uiPriority w:val="29"/>
    <w:rsid w:val="00A32C5A"/>
    <w:rPr>
      <w:i/>
      <w:iCs/>
      <w:color w:val="404040" w:themeColor="text1" w:themeTint="BF"/>
    </w:rPr>
  </w:style>
  <w:style w:type="paragraph" w:styleId="ListParagraph">
    <w:name w:val="List Paragraph"/>
    <w:basedOn w:val="Normal"/>
    <w:uiPriority w:val="34"/>
    <w:qFormat/>
    <w:rsid w:val="00A32C5A"/>
    <w:pPr>
      <w:ind w:left="720"/>
      <w:contextualSpacing/>
    </w:pPr>
  </w:style>
  <w:style w:type="character" w:styleId="IntenseEmphasis">
    <w:name w:val="Intense Emphasis"/>
    <w:basedOn w:val="DefaultParagraphFont"/>
    <w:uiPriority w:val="21"/>
    <w:qFormat/>
    <w:rsid w:val="00A32C5A"/>
    <w:rPr>
      <w:i/>
      <w:iCs/>
      <w:color w:val="0F4761" w:themeColor="accent1" w:themeShade="BF"/>
    </w:rPr>
  </w:style>
  <w:style w:type="paragraph" w:styleId="IntenseQuote">
    <w:name w:val="Intense Quote"/>
    <w:basedOn w:val="Normal"/>
    <w:next w:val="Normal"/>
    <w:link w:val="IntenseQuoteChar"/>
    <w:uiPriority w:val="30"/>
    <w:qFormat/>
    <w:rsid w:val="00A32C5A"/>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A32C5A"/>
    <w:rPr>
      <w:i/>
      <w:iCs/>
      <w:color w:val="0F4761" w:themeColor="accent1" w:themeShade="BF"/>
    </w:rPr>
  </w:style>
  <w:style w:type="character" w:styleId="IntenseReference">
    <w:name w:val="Intense Reference"/>
    <w:basedOn w:val="DefaultParagraphFont"/>
    <w:uiPriority w:val="32"/>
    <w:qFormat/>
    <w:rsid w:val="00A32C5A"/>
    <w:rPr>
      <w:b/>
      <w:bCs/>
      <w:smallCaps/>
      <w:color w:val="0F4761"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31</TotalTime>
  <Pages>2</Pages>
  <Words>427</Words>
  <Characters>2435</Characters>
  <Application>Microsoft Office Word</Application>
  <DocSecurity>0</DocSecurity>
  <Lines>20</Lines>
  <Paragraphs>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2857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Kepley, Leah (lkepley)</dc:creator>
  <cp:keywords/>
  <dc:description/>
  <cp:lastModifiedBy>Kepley, Leah (lkepley)</cp:lastModifiedBy>
  <cp:revision>4</cp:revision>
  <dcterms:created xsi:type="dcterms:W3CDTF">2025-06-13T14:10:00Z</dcterms:created>
  <dcterms:modified xsi:type="dcterms:W3CDTF">2025-06-13T14:46:00Z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SIP_Label_cc6bc328-2da9-4b02-83d3-3cec76ab836e_Enabled">
    <vt:lpwstr>true</vt:lpwstr>
  </property>
  <property fmtid="{D5CDD505-2E9C-101B-9397-08002B2CF9AE}" pid="3" name="MSIP_Label_cc6bc328-2da9-4b02-83d3-3cec76ab836e_SetDate">
    <vt:lpwstr>2025-06-13T14:29:38Z</vt:lpwstr>
  </property>
  <property fmtid="{D5CDD505-2E9C-101B-9397-08002B2CF9AE}" pid="4" name="MSIP_Label_cc6bc328-2da9-4b02-83d3-3cec76ab836e_Method">
    <vt:lpwstr>Standard</vt:lpwstr>
  </property>
  <property fmtid="{D5CDD505-2E9C-101B-9397-08002B2CF9AE}" pid="5" name="MSIP_Label_cc6bc328-2da9-4b02-83d3-3cec76ab836e_Name">
    <vt:lpwstr>defa4170-0d19-0005-0004-bc88714345d2</vt:lpwstr>
  </property>
  <property fmtid="{D5CDD505-2E9C-101B-9397-08002B2CF9AE}" pid="6" name="MSIP_Label_cc6bc328-2da9-4b02-83d3-3cec76ab836e_SiteId">
    <vt:lpwstr>7c539505-f129-46ae-a6cf-ecaf413b8b0d</vt:lpwstr>
  </property>
  <property fmtid="{D5CDD505-2E9C-101B-9397-08002B2CF9AE}" pid="7" name="MSIP_Label_cc6bc328-2da9-4b02-83d3-3cec76ab836e_ActionId">
    <vt:lpwstr>01f63e47-6d01-4a6d-ab95-0aeea03dd962</vt:lpwstr>
  </property>
  <property fmtid="{D5CDD505-2E9C-101B-9397-08002B2CF9AE}" pid="8" name="MSIP_Label_cc6bc328-2da9-4b02-83d3-3cec76ab836e_ContentBits">
    <vt:lpwstr>0</vt:lpwstr>
  </property>
</Properties>
</file>